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A21" w:rsidRDefault="00410AB4">
      <w:pPr>
        <w:spacing w:line="360" w:lineRule="auto"/>
        <w:jc w:val="center"/>
        <w:rPr>
          <w:rFonts w:ascii="Times New Roman" w:eastAsia="宋体" w:hAnsi="Times New Roman" w:cs="Times New Roman"/>
          <w:b/>
          <w:sz w:val="36"/>
          <w:szCs w:val="36"/>
        </w:rPr>
      </w:pPr>
      <w:r>
        <w:rPr>
          <w:rFonts w:ascii="Times New Roman" w:eastAsia="宋体" w:hAnsi="Times New Roman" w:cs="Times New Roman"/>
          <w:b/>
          <w:sz w:val="36"/>
          <w:szCs w:val="36"/>
          <w:lang w:eastAsia="zh-CN"/>
        </w:rPr>
        <w:t>首尔大都会区空气质量改善措施审计</w:t>
      </w:r>
    </w:p>
    <w:p w:rsidR="00637A21" w:rsidRPr="002C2101" w:rsidRDefault="00410AB4">
      <w:pPr>
        <w:spacing w:line="360" w:lineRule="auto"/>
        <w:jc w:val="right"/>
        <w:rPr>
          <w:rFonts w:ascii="Times New Roman" w:eastAsia="宋体" w:hAnsi="Times New Roman" w:cs="Times New Roman"/>
          <w:b/>
          <w:sz w:val="24"/>
          <w:szCs w:val="24"/>
        </w:rPr>
      </w:pPr>
      <w:r w:rsidRPr="002C2101">
        <w:rPr>
          <w:rFonts w:ascii="Times New Roman" w:eastAsia="宋体" w:hAnsi="Times New Roman" w:cs="Times New Roman"/>
          <w:b/>
          <w:sz w:val="24"/>
          <w:szCs w:val="24"/>
          <w:lang w:eastAsia="zh-CN"/>
        </w:rPr>
        <w:t>韩国</w:t>
      </w:r>
      <w:r w:rsidR="001A528C" w:rsidRPr="002C2101">
        <w:rPr>
          <w:rFonts w:ascii="Times New Roman" w:eastAsia="宋体" w:hAnsi="Times New Roman" w:cs="Times New Roman"/>
          <w:b/>
          <w:sz w:val="24"/>
          <w:szCs w:val="24"/>
        </w:rPr>
        <w:t>SAI</w:t>
      </w:r>
    </w:p>
    <w:p w:rsidR="00637A21" w:rsidRDefault="00637A21">
      <w:pPr>
        <w:spacing w:line="360" w:lineRule="auto"/>
        <w:rPr>
          <w:rFonts w:ascii="Times New Roman" w:eastAsia="宋体" w:hAnsi="Times New Roman" w:cs="Times New Roman"/>
          <w:sz w:val="26"/>
          <w:szCs w:val="26"/>
        </w:rPr>
      </w:pP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/>
          <w:b/>
          <w:kern w:val="2"/>
          <w:sz w:val="26"/>
          <w:szCs w:val="26"/>
        </w:rPr>
        <w:t>背景</w:t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/>
          <w:kern w:val="2"/>
          <w:sz w:val="26"/>
          <w:szCs w:val="26"/>
        </w:rPr>
        <w:t>自</w:t>
      </w:r>
      <w:r>
        <w:rPr>
          <w:rFonts w:ascii="Times New Roman" w:hAnsi="Times New Roman" w:cs="Times New Roman"/>
          <w:kern w:val="2"/>
          <w:sz w:val="26"/>
          <w:szCs w:val="26"/>
        </w:rPr>
        <w:t>20</w:t>
      </w:r>
      <w:r>
        <w:rPr>
          <w:rFonts w:ascii="Times New Roman" w:hAnsi="Times New Roman" w:cs="Times New Roman"/>
          <w:kern w:val="2"/>
          <w:sz w:val="26"/>
          <w:szCs w:val="26"/>
        </w:rPr>
        <w:t>世纪</w:t>
      </w:r>
      <w:r>
        <w:rPr>
          <w:rFonts w:ascii="Times New Roman" w:hAnsi="Times New Roman" w:cs="Times New Roman"/>
          <w:kern w:val="2"/>
          <w:sz w:val="26"/>
          <w:szCs w:val="26"/>
        </w:rPr>
        <w:t>60</w:t>
      </w:r>
      <w:r>
        <w:rPr>
          <w:rFonts w:ascii="Times New Roman" w:hAnsi="Times New Roman" w:cs="Times New Roman"/>
          <w:kern w:val="2"/>
          <w:sz w:val="26"/>
          <w:szCs w:val="26"/>
        </w:rPr>
        <w:t>年代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起，</w:t>
      </w:r>
      <w:r>
        <w:rPr>
          <w:rFonts w:ascii="Times New Roman" w:hAnsi="Times New Roman" w:cs="Times New Roman"/>
          <w:kern w:val="2"/>
          <w:sz w:val="26"/>
          <w:szCs w:val="26"/>
        </w:rPr>
        <w:t>首尔大都会区周边的空气污染问题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不断</w:t>
      </w:r>
      <w:r>
        <w:rPr>
          <w:rFonts w:ascii="Times New Roman" w:hAnsi="Times New Roman" w:cs="Times New Roman"/>
          <w:kern w:val="2"/>
          <w:sz w:val="26"/>
          <w:szCs w:val="26"/>
        </w:rPr>
        <w:t>减轻。直到</w:t>
      </w:r>
      <w:r>
        <w:rPr>
          <w:rFonts w:ascii="Times New Roman" w:hAnsi="Times New Roman" w:cs="Times New Roman"/>
          <w:kern w:val="2"/>
          <w:sz w:val="26"/>
          <w:szCs w:val="26"/>
        </w:rPr>
        <w:t>20</w:t>
      </w:r>
      <w:r>
        <w:rPr>
          <w:rFonts w:ascii="Times New Roman" w:hAnsi="Times New Roman" w:cs="Times New Roman"/>
          <w:kern w:val="2"/>
          <w:sz w:val="26"/>
          <w:szCs w:val="26"/>
        </w:rPr>
        <w:t>世纪</w:t>
      </w:r>
      <w:r>
        <w:rPr>
          <w:rFonts w:ascii="Times New Roman" w:hAnsi="Times New Roman" w:cs="Times New Roman"/>
          <w:kern w:val="2"/>
          <w:sz w:val="26"/>
          <w:szCs w:val="26"/>
        </w:rPr>
        <w:t>80</w:t>
      </w:r>
      <w:r>
        <w:rPr>
          <w:rFonts w:ascii="Times New Roman" w:hAnsi="Times New Roman" w:cs="Times New Roman"/>
          <w:kern w:val="2"/>
          <w:sz w:val="26"/>
          <w:szCs w:val="26"/>
        </w:rPr>
        <w:t>年代，由于煤和固体燃料的燃烧，二氧化硫气体排放成为首尔的主要问题。然而，在</w:t>
      </w:r>
      <w:r>
        <w:rPr>
          <w:rFonts w:ascii="Times New Roman" w:hAnsi="Times New Roman" w:cs="Times New Roman"/>
          <w:kern w:val="2"/>
          <w:sz w:val="26"/>
          <w:szCs w:val="26"/>
        </w:rPr>
        <w:t>20</w:t>
      </w:r>
      <w:r>
        <w:rPr>
          <w:rFonts w:ascii="Times New Roman" w:hAnsi="Times New Roman" w:cs="Times New Roman"/>
          <w:kern w:val="2"/>
          <w:sz w:val="26"/>
          <w:szCs w:val="26"/>
        </w:rPr>
        <w:t>世纪</w:t>
      </w:r>
      <w:r>
        <w:rPr>
          <w:rFonts w:ascii="Times New Roman" w:hAnsi="Times New Roman" w:cs="Times New Roman"/>
          <w:kern w:val="2"/>
          <w:sz w:val="26"/>
          <w:szCs w:val="26"/>
        </w:rPr>
        <w:t>80</w:t>
      </w:r>
      <w:r>
        <w:rPr>
          <w:rFonts w:ascii="Times New Roman" w:hAnsi="Times New Roman" w:cs="Times New Roman"/>
          <w:kern w:val="2"/>
          <w:sz w:val="26"/>
          <w:szCs w:val="26"/>
        </w:rPr>
        <w:t>年后期，实施了燃料成分管制（要求使用低硫燃料，如汽油、液化天然气和液化石油气）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之后</w:t>
      </w:r>
      <w:r>
        <w:rPr>
          <w:rFonts w:ascii="Times New Roman" w:hAnsi="Times New Roman" w:cs="Times New Roman"/>
          <w:kern w:val="2"/>
          <w:sz w:val="26"/>
          <w:szCs w:val="26"/>
        </w:rPr>
        <w:t>，空气中二氧化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硫的</w:t>
      </w:r>
      <w:r>
        <w:rPr>
          <w:rFonts w:ascii="Times New Roman" w:hAnsi="Times New Roman" w:cs="Times New Roman"/>
          <w:kern w:val="2"/>
          <w:sz w:val="26"/>
          <w:szCs w:val="26"/>
        </w:rPr>
        <w:t>浓度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不断</w:t>
      </w:r>
      <w:r>
        <w:rPr>
          <w:rFonts w:ascii="Times New Roman" w:hAnsi="Times New Roman" w:cs="Times New Roman"/>
          <w:kern w:val="2"/>
          <w:sz w:val="26"/>
          <w:szCs w:val="26"/>
        </w:rPr>
        <w:t>降低。但是，随着汽车和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燃煤电厂</w:t>
      </w:r>
      <w:r>
        <w:rPr>
          <w:rFonts w:ascii="Times New Roman" w:hAnsi="Times New Roman" w:cs="Times New Roman"/>
          <w:kern w:val="2"/>
          <w:sz w:val="26"/>
          <w:szCs w:val="26"/>
        </w:rPr>
        <w:t>的日益增多，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微小颗粒物</w:t>
      </w:r>
      <w:r>
        <w:rPr>
          <w:rFonts w:ascii="Times New Roman" w:hAnsi="Times New Roman" w:cs="Times New Roman"/>
          <w:kern w:val="2"/>
          <w:sz w:val="26"/>
          <w:szCs w:val="26"/>
        </w:rPr>
        <w:t>（</w:t>
      </w:r>
      <w:r>
        <w:rPr>
          <w:rFonts w:ascii="Times New Roman" w:hAnsi="Times New Roman" w:cs="Times New Roman"/>
          <w:kern w:val="2"/>
          <w:sz w:val="26"/>
          <w:szCs w:val="26"/>
          <w:lang w:eastAsia="ko-KR"/>
        </w:rPr>
        <w:t>PM</w:t>
      </w:r>
      <w:r>
        <w:rPr>
          <w:rFonts w:ascii="Times New Roman" w:hAnsi="Times New Roman" w:cs="Times New Roman"/>
          <w:kern w:val="2"/>
          <w:sz w:val="26"/>
          <w:szCs w:val="26"/>
          <w:vertAlign w:val="subscript"/>
          <w:lang w:eastAsia="ko-KR"/>
        </w:rPr>
        <w:t>10</w:t>
      </w:r>
      <w:r>
        <w:rPr>
          <w:rFonts w:ascii="Times New Roman" w:hAnsi="Times New Roman" w:cs="Times New Roman"/>
          <w:kern w:val="2"/>
          <w:sz w:val="26"/>
          <w:szCs w:val="26"/>
        </w:rPr>
        <w:t>和</w:t>
      </w:r>
      <w:r>
        <w:rPr>
          <w:rFonts w:ascii="Times New Roman" w:hAnsi="Times New Roman" w:cs="Times New Roman"/>
          <w:kern w:val="2"/>
          <w:sz w:val="26"/>
          <w:szCs w:val="26"/>
          <w:lang w:eastAsia="ko-KR"/>
        </w:rPr>
        <w:t>PM</w:t>
      </w:r>
      <w:r>
        <w:rPr>
          <w:rFonts w:ascii="Times New Roman" w:hAnsi="Times New Roman" w:cs="Times New Roman"/>
          <w:kern w:val="2"/>
          <w:sz w:val="26"/>
          <w:szCs w:val="26"/>
          <w:vertAlign w:val="subscript"/>
          <w:lang w:eastAsia="ko-KR"/>
        </w:rPr>
        <w:t>2.5</w:t>
      </w:r>
      <w:r>
        <w:rPr>
          <w:rFonts w:ascii="Times New Roman" w:hAnsi="Times New Roman" w:cs="Times New Roman"/>
          <w:kern w:val="2"/>
          <w:sz w:val="26"/>
          <w:szCs w:val="26"/>
        </w:rPr>
        <w:t>）和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氮氧化物不断增多。因此，自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2005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年开始，韩国政府颁布了一条针对首尔大都会空气质量控制（首尔、仁川、京畿道）的特别法律，并每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年制定一个改善空气质量的行动计划。截止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2014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年，韩国政府在改善空气质量方面投入了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30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多亿美元，然而，如下图所示，改善目标并未实现。所以，有必要分析未实现空气质量改善目标的原因，并修正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2015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—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2024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年的第二期行动计划。</w:t>
      </w: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/>
          <w:noProof/>
          <w:kern w:val="2"/>
          <w:sz w:val="26"/>
          <w:szCs w:val="26"/>
        </w:rPr>
        <w:drawing>
          <wp:inline distT="0" distB="0" distL="0" distR="0">
            <wp:extent cx="5581650" cy="2305050"/>
            <wp:effectExtent l="19050" t="0" r="0" b="0"/>
            <wp:docPr id="7" name="그림 4" descr="C:\Users\ADMINI~1\AppData\Local\Temp\UNI0000122025b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그림 4" descr="C:\Users\ADMINI~1\AppData\Local\Temp\UNI0000122025b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16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21" w:rsidRDefault="00410AB4" w:rsidP="0031376A">
      <w:pPr>
        <w:pStyle w:val="p0"/>
        <w:autoSpaceDN w:val="0"/>
        <w:spacing w:after="156"/>
        <w:jc w:val="center"/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图：首尔空气质量趋势</w:t>
      </w:r>
    </w:p>
    <w:p w:rsidR="00637A21" w:rsidRDefault="00637A21" w:rsidP="0031376A">
      <w:pPr>
        <w:pStyle w:val="p0"/>
        <w:autoSpaceDN w:val="0"/>
        <w:spacing w:after="156"/>
        <w:jc w:val="center"/>
        <w:rPr>
          <w:lang w:eastAsia="ko-KR"/>
        </w:rPr>
      </w:pPr>
    </w:p>
    <w:p w:rsidR="00637A21" w:rsidRDefault="00637A21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kern w:val="2"/>
          <w:sz w:val="26"/>
          <w:szCs w:val="26"/>
        </w:rPr>
      </w:pP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b/>
          <w:kern w:val="2"/>
          <w:sz w:val="26"/>
          <w:szCs w:val="26"/>
        </w:rPr>
        <w:t>话题的重要性</w:t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本话题涉及市民和企业，因为空气质量直接和他们的生活相关，并且政府行动计划通过政府的技术投资和调控而影响经济利润。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 xml:space="preserve"> 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同时，本话题也非常具有挑战性，因为空气污染源具有不确定性，空气污染物排放量和空气中污染物含量的正确关系也难以确定。首先，本话题是对空气质量改善长期（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年）措施的一个政策导向，这意味着，所有社会、经济和科学状况的不确定性都会使审计变得更困难，而且各国</w:t>
      </w:r>
      <w:bookmarkStart w:id="0" w:name="_GoBack"/>
      <w:bookmarkEnd w:id="0"/>
      <w:r>
        <w:rPr>
          <w:rFonts w:ascii="Times New Roman" w:hAnsi="Times New Roman" w:cs="Times New Roman" w:hint="eastAsia"/>
          <w:kern w:val="2"/>
          <w:sz w:val="26"/>
          <w:szCs w:val="26"/>
        </w:rPr>
        <w:t>部门（即环境部）会对审计结果产生争论。然而，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lastRenderedPageBreak/>
        <w:t>如果我们能针对空气质量提出客观的、有效的措施，长期政策就可以改变，而且它可以很大程度上影响国家，包括对技术发展和经济结构的影响。</w:t>
      </w: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b/>
          <w:bCs/>
          <w:kern w:val="2"/>
          <w:sz w:val="26"/>
          <w:szCs w:val="26"/>
        </w:rPr>
        <w:t>审计期：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2015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月—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2015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12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月</w:t>
      </w: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b/>
          <w:kern w:val="2"/>
          <w:sz w:val="26"/>
          <w:szCs w:val="26"/>
        </w:rPr>
        <w:t>方法</w:t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bCs/>
          <w:kern w:val="2"/>
          <w:sz w:val="26"/>
          <w:szCs w:val="26"/>
        </w:rPr>
      </w:pPr>
      <w:r>
        <w:rPr>
          <w:rFonts w:ascii="Times New Roman" w:hAnsi="Times New Roman" w:cs="Times New Roman" w:hint="eastAsia"/>
          <w:bCs/>
          <w:kern w:val="2"/>
          <w:sz w:val="26"/>
          <w:szCs w:val="26"/>
        </w:rPr>
        <w:t>为了进行审计，韩国审计监察院（</w:t>
      </w:r>
      <w:r>
        <w:rPr>
          <w:rFonts w:ascii="Times New Roman" w:hAnsi="Times New Roman" w:cs="Times New Roman" w:hint="eastAsia"/>
          <w:bCs/>
          <w:kern w:val="2"/>
          <w:sz w:val="26"/>
          <w:szCs w:val="26"/>
        </w:rPr>
        <w:t>BAI</w:t>
      </w:r>
      <w:r>
        <w:rPr>
          <w:rFonts w:ascii="Times New Roman" w:hAnsi="Times New Roman" w:cs="Times New Roman" w:hint="eastAsia"/>
          <w:bCs/>
          <w:kern w:val="2"/>
          <w:sz w:val="26"/>
          <w:szCs w:val="26"/>
        </w:rPr>
        <w:t>）建立了一个审计支持专家小组。该小组由来自空气质量管理政策、化学、气象学、建模和污染测量等方面的专家组成。专家组评估了审计提议和科学数据分析并给与了支持。</w:t>
      </w:r>
      <w:r>
        <w:rPr>
          <w:rFonts w:ascii="Times New Roman" w:hAnsi="Times New Roman" w:cs="Times New Roman" w:hint="eastAsia"/>
          <w:bCs/>
          <w:kern w:val="2"/>
          <w:sz w:val="26"/>
          <w:szCs w:val="26"/>
        </w:rPr>
        <w:t>BAI</w:t>
      </w:r>
      <w:r>
        <w:rPr>
          <w:rFonts w:ascii="Times New Roman" w:hAnsi="Times New Roman" w:cs="Times New Roman" w:hint="eastAsia"/>
          <w:bCs/>
          <w:kern w:val="2"/>
          <w:sz w:val="26"/>
          <w:szCs w:val="26"/>
        </w:rPr>
        <w:t>还请环境部调查了排放空气污染物的一些大工厂，以此从那些企业那里得出了一些减少空气污染物排放的改善措施。</w:t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为了提供科学依据，检查行动计划的问责，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BAI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做了以下努力：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）借助科学家的支持，建立不同污染排放源和排放控制场景的空气质量模型；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）进行空气质量检测数据分析和野外采样分析；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3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）为确保行动计划的适用性及评估，进行文件审查。</w:t>
      </w:r>
    </w:p>
    <w:p w:rsidR="00637A21" w:rsidRDefault="00410AB4" w:rsidP="0031376A">
      <w:pPr>
        <w:pStyle w:val="p0"/>
        <w:autoSpaceDN w:val="0"/>
        <w:spacing w:after="156"/>
        <w:rPr>
          <w:rFonts w:ascii="Times New Roman" w:hAnsi="Times New Roman" w:cs="Times New Roman"/>
          <w:b/>
          <w:bCs/>
          <w:kern w:val="2"/>
          <w:sz w:val="26"/>
          <w:szCs w:val="26"/>
        </w:rPr>
      </w:pPr>
      <w:r>
        <w:rPr>
          <w:rFonts w:ascii="Times New Roman" w:hAnsi="Times New Roman" w:cs="Times New Roman" w:hint="eastAsia"/>
          <w:b/>
          <w:bCs/>
          <w:kern w:val="2"/>
          <w:sz w:val="26"/>
          <w:szCs w:val="26"/>
        </w:rPr>
        <w:t>审计结果、提议及其实施</w:t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空气污染并不局限于法律行政区内，会随风扩散，受自然地理特征控制。然而，该行动计划只针对首尔大都会。基于审计专家组的建模，首尔附近的燃煤电厂不受行动计划中减排计划的控制，但是影响了首尔的空气质量，这意味着，行动计划必须根据污染源影的响区域来修改。</w:t>
      </w:r>
    </w:p>
    <w:tbl>
      <w:tblPr>
        <w:tblW w:w="9164" w:type="dxa"/>
        <w:tblInd w:w="66" w:type="dxa"/>
        <w:tblLayout w:type="fixed"/>
        <w:tblCellMar>
          <w:left w:w="0" w:type="dxa"/>
          <w:right w:w="0" w:type="dxa"/>
        </w:tblCellMar>
        <w:tblLook w:val="04A0"/>
      </w:tblPr>
      <w:tblGrid>
        <w:gridCol w:w="9164"/>
      </w:tblGrid>
      <w:tr w:rsidR="00637A21">
        <w:trPr>
          <w:trHeight w:val="3135"/>
        </w:trPr>
        <w:tc>
          <w:tcPr>
            <w:tcW w:w="916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102" w:type="dxa"/>
              <w:bottom w:w="28" w:type="dxa"/>
              <w:right w:w="102" w:type="dxa"/>
            </w:tcMar>
            <w:vAlign w:val="center"/>
          </w:tcPr>
          <w:p w:rsidR="00637A21" w:rsidRDefault="00410AB4" w:rsidP="0031376A">
            <w:pPr>
              <w:widowControl/>
              <w:wordWrap/>
              <w:autoSpaceDE/>
              <w:autoSpaceDN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Cs w:val="20"/>
              </w:rPr>
            </w:pPr>
            <w:r>
              <w:rPr>
                <w:rFonts w:ascii="Times New Roman" w:eastAsia="宋体" w:hAnsi="Times New Roman" w:cs="Times New Roman"/>
                <w:noProof/>
                <w:color w:val="000000"/>
                <w:kern w:val="0"/>
                <w:szCs w:val="20"/>
                <w:lang w:eastAsia="zh-CN"/>
              </w:rPr>
              <w:drawing>
                <wp:inline distT="0" distB="0" distL="0" distR="0">
                  <wp:extent cx="5924550" cy="1866900"/>
                  <wp:effectExtent l="19050" t="0" r="0" b="0"/>
                  <wp:docPr id="8" name="그림 7" descr="C:\Users\ADMINI~1\AppData\Local\Temp\UNI0000122025b7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그림 7" descr="C:\Users\ADMINI~1\AppData\Local\Temp\UNI0000122025b7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24550" cy="18669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37A21" w:rsidRDefault="00410AB4" w:rsidP="0031376A">
      <w:pPr>
        <w:pStyle w:val="p0"/>
        <w:autoSpaceDN w:val="0"/>
        <w:spacing w:after="156"/>
        <w:jc w:val="center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图：行动计划目标区外大型燃煤电厂的空气污染物扩散图示</w:t>
      </w:r>
    </w:p>
    <w:p w:rsidR="00637A21" w:rsidRDefault="00637A21" w:rsidP="0031376A">
      <w:pPr>
        <w:pStyle w:val="p0"/>
        <w:autoSpaceDN w:val="0"/>
        <w:spacing w:after="156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同时，我们发现空气污染减排措施的效率在下降，即柴油碳微粒滤清器（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DPF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）附加装置支持方案的效率在下降。这个方案是行动计划中最大的财政投资方案（占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年（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2004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—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2014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）投资额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30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亿美元的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90%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）。由下图可见，过去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10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年里，超过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30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万辆柴油汽车通过装配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DPF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进行了翻新。然而，下图也表明，跟方案早期相比，不排放多少微粒污染物的汽车也在近年开始得到该方案的支持。这意味着，该方案的效率在降低。况且，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DPF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只能减少颗粒物，而最近首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lastRenderedPageBreak/>
        <w:t>尔的</w:t>
      </w:r>
      <w:r>
        <w:rPr>
          <w:rFonts w:ascii="Times New Roman" w:eastAsia="Malgun Gothic" w:hAnsi="Times New Roman" w:cs="Times New Roman" w:hint="eastAsia"/>
          <w:kern w:val="2"/>
          <w:sz w:val="26"/>
          <w:szCs w:val="26"/>
          <w:lang w:eastAsia="ko-KR"/>
        </w:rPr>
        <w:t>PM</w:t>
      </w:r>
      <w:r>
        <w:rPr>
          <w:rFonts w:ascii="Times New Roman" w:eastAsia="Malgun Gothic" w:hAnsi="Times New Roman" w:cs="Times New Roman" w:hint="eastAsia"/>
          <w:kern w:val="2"/>
          <w:sz w:val="26"/>
          <w:szCs w:val="26"/>
          <w:vertAlign w:val="subscript"/>
          <w:lang w:eastAsia="ko-KR"/>
        </w:rPr>
        <w:t>2.5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或臭氧污染是由氮氧化物造成的。这就是说，该行动计划对最近空气污染趋势不是很有效。但是，该支持方案能影响非常多的汽车翻新企业。因此，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BAI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让环境部听取这些企业意见，降低柴油汽车的空气污染，给行动计划提供修正方法。</w:t>
      </w:r>
    </w:p>
    <w:p w:rsidR="00637A21" w:rsidRDefault="00410AB4" w:rsidP="0031376A">
      <w:pPr>
        <w:pStyle w:val="hstyle0"/>
        <w:spacing w:line="240" w:lineRule="auto"/>
        <w:ind w:firstLineChars="200" w:firstLine="400"/>
        <w:jc w:val="center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noProof/>
          <w:lang w:eastAsia="zh-CN"/>
        </w:rPr>
        <w:drawing>
          <wp:inline distT="0" distB="0" distL="0" distR="0">
            <wp:extent cx="3971925" cy="2381250"/>
            <wp:effectExtent l="19050" t="0" r="9525" b="0"/>
            <wp:docPr id="1" name="그림 1" descr="C:\Users\ADMINI~1\AppData\Local\Temp\UNI00000fd033e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그림 1" descr="C:\Users\ADMINI~1\AppData\Local\Temp\UNI00000fd033e4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971925" cy="2381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7A21" w:rsidRDefault="00410AB4" w:rsidP="0031376A">
      <w:pPr>
        <w:pStyle w:val="p0"/>
        <w:autoSpaceDN w:val="0"/>
        <w:spacing w:after="156"/>
        <w:ind w:firstLineChars="200" w:firstLine="520"/>
        <w:jc w:val="center"/>
        <w:rPr>
          <w:rFonts w:ascii="Times New Roman" w:hAnsi="Times New Roman" w:cs="Times New Roman"/>
          <w:kern w:val="2"/>
          <w:sz w:val="26"/>
          <w:szCs w:val="26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图：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DPF</w:t>
      </w:r>
      <w:r>
        <w:rPr>
          <w:rFonts w:ascii="Times New Roman" w:hAnsi="Times New Roman" w:cs="Times New Roman" w:hint="eastAsia"/>
          <w:kern w:val="2"/>
          <w:sz w:val="26"/>
          <w:szCs w:val="26"/>
        </w:rPr>
        <w:t>附件支持方案效率趋势图</w:t>
      </w:r>
    </w:p>
    <w:p w:rsidR="00637A21" w:rsidRDefault="00637A21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kern w:val="2"/>
          <w:sz w:val="26"/>
          <w:szCs w:val="26"/>
          <w:lang w:eastAsia="ko-KR"/>
        </w:rPr>
      </w:pPr>
    </w:p>
    <w:p w:rsidR="00637A21" w:rsidRDefault="00410AB4" w:rsidP="0031376A">
      <w:pPr>
        <w:pStyle w:val="p0"/>
        <w:autoSpaceDN w:val="0"/>
        <w:spacing w:after="156"/>
        <w:ind w:firstLineChars="200" w:firstLine="52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 w:hint="eastAsia"/>
          <w:kern w:val="2"/>
          <w:sz w:val="26"/>
          <w:szCs w:val="26"/>
        </w:rPr>
        <w:t>现在，环境部在和包括当地政府、企业以及市民在内的其他利益相关者讨论修正行动计划。</w:t>
      </w:r>
    </w:p>
    <w:sectPr w:rsidR="00637A21" w:rsidSect="00637A21">
      <w:footerReference w:type="default" r:id="rId10"/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6685" w:rsidRDefault="00466685" w:rsidP="00637A21">
      <w:r>
        <w:separator/>
      </w:r>
    </w:p>
  </w:endnote>
  <w:endnote w:type="continuationSeparator" w:id="1">
    <w:p w:rsidR="00466685" w:rsidRDefault="00466685" w:rsidP="00637A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47613"/>
    </w:sdtPr>
    <w:sdtContent>
      <w:p w:rsidR="00637A21" w:rsidRDefault="000135D8">
        <w:pPr>
          <w:pStyle w:val="a5"/>
          <w:jc w:val="center"/>
        </w:pPr>
        <w:r w:rsidRPr="000135D8">
          <w:fldChar w:fldCharType="begin"/>
        </w:r>
        <w:r w:rsidR="00410AB4">
          <w:instrText xml:space="preserve"> PAGE   \* MERGEFORMAT </w:instrText>
        </w:r>
        <w:r w:rsidRPr="000135D8">
          <w:fldChar w:fldCharType="separate"/>
        </w:r>
        <w:r w:rsidR="002C2101" w:rsidRPr="002C2101">
          <w:rPr>
            <w:noProof/>
            <w:lang w:val="ko-KR"/>
          </w:rPr>
          <w:t>1</w:t>
        </w:r>
        <w:r>
          <w:rPr>
            <w:lang w:val="ko-KR"/>
          </w:rPr>
          <w:fldChar w:fldCharType="end"/>
        </w:r>
      </w:p>
    </w:sdtContent>
  </w:sdt>
  <w:p w:rsidR="00637A21" w:rsidRDefault="00637A2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6685" w:rsidRDefault="00466685" w:rsidP="00637A21">
      <w:r>
        <w:separator/>
      </w:r>
    </w:p>
  </w:footnote>
  <w:footnote w:type="continuationSeparator" w:id="1">
    <w:p w:rsidR="00466685" w:rsidRDefault="00466685" w:rsidP="00637A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471F"/>
    <w:rsid w:val="000135D8"/>
    <w:rsid w:val="000B6D12"/>
    <w:rsid w:val="00106D25"/>
    <w:rsid w:val="00116FB7"/>
    <w:rsid w:val="001A528C"/>
    <w:rsid w:val="001A7EAB"/>
    <w:rsid w:val="00220C40"/>
    <w:rsid w:val="002A5A93"/>
    <w:rsid w:val="002C2101"/>
    <w:rsid w:val="002D2F04"/>
    <w:rsid w:val="002E5753"/>
    <w:rsid w:val="003047EA"/>
    <w:rsid w:val="0031376A"/>
    <w:rsid w:val="0032007C"/>
    <w:rsid w:val="00340805"/>
    <w:rsid w:val="00410AB4"/>
    <w:rsid w:val="004461FB"/>
    <w:rsid w:val="00466685"/>
    <w:rsid w:val="00476E3D"/>
    <w:rsid w:val="004A4879"/>
    <w:rsid w:val="004D055F"/>
    <w:rsid w:val="005063D3"/>
    <w:rsid w:val="005223BA"/>
    <w:rsid w:val="00522884"/>
    <w:rsid w:val="00531A42"/>
    <w:rsid w:val="00544E9B"/>
    <w:rsid w:val="00584A98"/>
    <w:rsid w:val="00634166"/>
    <w:rsid w:val="00637A21"/>
    <w:rsid w:val="00653274"/>
    <w:rsid w:val="00657753"/>
    <w:rsid w:val="006B0951"/>
    <w:rsid w:val="006D0630"/>
    <w:rsid w:val="006E75A0"/>
    <w:rsid w:val="00724F4F"/>
    <w:rsid w:val="0077471F"/>
    <w:rsid w:val="007A4D4A"/>
    <w:rsid w:val="008754F2"/>
    <w:rsid w:val="008901AE"/>
    <w:rsid w:val="008D35E4"/>
    <w:rsid w:val="009141F5"/>
    <w:rsid w:val="00991255"/>
    <w:rsid w:val="009D413D"/>
    <w:rsid w:val="00A11194"/>
    <w:rsid w:val="00AE0ACB"/>
    <w:rsid w:val="00AF1CB4"/>
    <w:rsid w:val="00B226AA"/>
    <w:rsid w:val="00C35A2C"/>
    <w:rsid w:val="00C67265"/>
    <w:rsid w:val="00DA6DD3"/>
    <w:rsid w:val="00E3107B"/>
    <w:rsid w:val="00EC70BB"/>
    <w:rsid w:val="01924FA0"/>
    <w:rsid w:val="01C42CB4"/>
    <w:rsid w:val="01C9652D"/>
    <w:rsid w:val="0205384F"/>
    <w:rsid w:val="032A3E19"/>
    <w:rsid w:val="033C5C6A"/>
    <w:rsid w:val="035D2E11"/>
    <w:rsid w:val="045410AC"/>
    <w:rsid w:val="046F2512"/>
    <w:rsid w:val="047D73F2"/>
    <w:rsid w:val="05555AA6"/>
    <w:rsid w:val="06D8103A"/>
    <w:rsid w:val="077030AF"/>
    <w:rsid w:val="0796777A"/>
    <w:rsid w:val="09E1664B"/>
    <w:rsid w:val="0B0817DF"/>
    <w:rsid w:val="0B7312F4"/>
    <w:rsid w:val="0B9078BB"/>
    <w:rsid w:val="0C6E43C0"/>
    <w:rsid w:val="0F917E1A"/>
    <w:rsid w:val="0FE14A30"/>
    <w:rsid w:val="0FE848A9"/>
    <w:rsid w:val="100A3163"/>
    <w:rsid w:val="101D7953"/>
    <w:rsid w:val="11D647B1"/>
    <w:rsid w:val="11E83459"/>
    <w:rsid w:val="125B1AC4"/>
    <w:rsid w:val="13D41B6C"/>
    <w:rsid w:val="145B11D9"/>
    <w:rsid w:val="146C4248"/>
    <w:rsid w:val="148B0555"/>
    <w:rsid w:val="153075B4"/>
    <w:rsid w:val="159F56B0"/>
    <w:rsid w:val="15D20B69"/>
    <w:rsid w:val="16581C09"/>
    <w:rsid w:val="165D7AE0"/>
    <w:rsid w:val="171C074A"/>
    <w:rsid w:val="17C855F1"/>
    <w:rsid w:val="18602B8A"/>
    <w:rsid w:val="18B5687D"/>
    <w:rsid w:val="195E046C"/>
    <w:rsid w:val="19927D40"/>
    <w:rsid w:val="1A383F27"/>
    <w:rsid w:val="1ACB027B"/>
    <w:rsid w:val="1B146E1A"/>
    <w:rsid w:val="1B73146D"/>
    <w:rsid w:val="1BAE707F"/>
    <w:rsid w:val="1BBA5DF4"/>
    <w:rsid w:val="1DB61248"/>
    <w:rsid w:val="1F5D6947"/>
    <w:rsid w:val="1F9B324F"/>
    <w:rsid w:val="1FFA1319"/>
    <w:rsid w:val="201F2EB5"/>
    <w:rsid w:val="202E01F7"/>
    <w:rsid w:val="204210F0"/>
    <w:rsid w:val="21B22984"/>
    <w:rsid w:val="21DF0C23"/>
    <w:rsid w:val="223C212C"/>
    <w:rsid w:val="223D0F34"/>
    <w:rsid w:val="2257690A"/>
    <w:rsid w:val="229C4BE5"/>
    <w:rsid w:val="231B26D3"/>
    <w:rsid w:val="2327034A"/>
    <w:rsid w:val="2402490F"/>
    <w:rsid w:val="27DD22AD"/>
    <w:rsid w:val="28F337EA"/>
    <w:rsid w:val="2A92022A"/>
    <w:rsid w:val="2B8B61D9"/>
    <w:rsid w:val="2C2F24BF"/>
    <w:rsid w:val="2CB209F6"/>
    <w:rsid w:val="2CB57279"/>
    <w:rsid w:val="2D637389"/>
    <w:rsid w:val="2E0A483E"/>
    <w:rsid w:val="2E335F3F"/>
    <w:rsid w:val="2E4515EC"/>
    <w:rsid w:val="2F42298D"/>
    <w:rsid w:val="2F573D25"/>
    <w:rsid w:val="2FB91D3E"/>
    <w:rsid w:val="30210304"/>
    <w:rsid w:val="304E5E50"/>
    <w:rsid w:val="308C7E11"/>
    <w:rsid w:val="3103674B"/>
    <w:rsid w:val="31AE531B"/>
    <w:rsid w:val="34751EE4"/>
    <w:rsid w:val="34E24479"/>
    <w:rsid w:val="35703534"/>
    <w:rsid w:val="372C72AE"/>
    <w:rsid w:val="376528CF"/>
    <w:rsid w:val="3774588A"/>
    <w:rsid w:val="37781FEB"/>
    <w:rsid w:val="38856E9A"/>
    <w:rsid w:val="389C7669"/>
    <w:rsid w:val="3A1234A2"/>
    <w:rsid w:val="3A147AFD"/>
    <w:rsid w:val="3B7A6663"/>
    <w:rsid w:val="3BAD0D43"/>
    <w:rsid w:val="3C886059"/>
    <w:rsid w:val="3CF56CEB"/>
    <w:rsid w:val="3D2572EF"/>
    <w:rsid w:val="3E661F0F"/>
    <w:rsid w:val="3EE246F0"/>
    <w:rsid w:val="3F2A02F3"/>
    <w:rsid w:val="3F3B4B7A"/>
    <w:rsid w:val="3F423408"/>
    <w:rsid w:val="3F995128"/>
    <w:rsid w:val="3FDC1433"/>
    <w:rsid w:val="405E3AD2"/>
    <w:rsid w:val="40684492"/>
    <w:rsid w:val="41051FEC"/>
    <w:rsid w:val="410C6DC2"/>
    <w:rsid w:val="42F83265"/>
    <w:rsid w:val="43DE328F"/>
    <w:rsid w:val="44F55A08"/>
    <w:rsid w:val="45B146BF"/>
    <w:rsid w:val="45ED00BD"/>
    <w:rsid w:val="462E30F6"/>
    <w:rsid w:val="46FD6F87"/>
    <w:rsid w:val="471E39B6"/>
    <w:rsid w:val="47DF762D"/>
    <w:rsid w:val="485F0A1A"/>
    <w:rsid w:val="48975650"/>
    <w:rsid w:val="48BE3E57"/>
    <w:rsid w:val="4A0D620F"/>
    <w:rsid w:val="4B7E39C6"/>
    <w:rsid w:val="4BB65B78"/>
    <w:rsid w:val="4C6C1BB2"/>
    <w:rsid w:val="4C786413"/>
    <w:rsid w:val="4C82538A"/>
    <w:rsid w:val="4C8450F9"/>
    <w:rsid w:val="4FAC4E91"/>
    <w:rsid w:val="50D36794"/>
    <w:rsid w:val="50EB7F8A"/>
    <w:rsid w:val="51153E1B"/>
    <w:rsid w:val="51776F7D"/>
    <w:rsid w:val="51B416DF"/>
    <w:rsid w:val="525B71B7"/>
    <w:rsid w:val="534D6476"/>
    <w:rsid w:val="54C241D9"/>
    <w:rsid w:val="553842E4"/>
    <w:rsid w:val="56F0207E"/>
    <w:rsid w:val="57A13A05"/>
    <w:rsid w:val="581863CE"/>
    <w:rsid w:val="58551AE5"/>
    <w:rsid w:val="588F3EB2"/>
    <w:rsid w:val="58AC7AD8"/>
    <w:rsid w:val="58E23A97"/>
    <w:rsid w:val="58F834D2"/>
    <w:rsid w:val="59993D44"/>
    <w:rsid w:val="59E9764A"/>
    <w:rsid w:val="5A140CB6"/>
    <w:rsid w:val="5AB10FBE"/>
    <w:rsid w:val="5BB1754E"/>
    <w:rsid w:val="5BF03CB7"/>
    <w:rsid w:val="5DA07CAA"/>
    <w:rsid w:val="5F8A42B1"/>
    <w:rsid w:val="5FEB52CC"/>
    <w:rsid w:val="5FFE5ABB"/>
    <w:rsid w:val="601D79E0"/>
    <w:rsid w:val="60525F30"/>
    <w:rsid w:val="61BD041B"/>
    <w:rsid w:val="62872FBF"/>
    <w:rsid w:val="643B10DE"/>
    <w:rsid w:val="65381D02"/>
    <w:rsid w:val="66FD39DC"/>
    <w:rsid w:val="67221E4B"/>
    <w:rsid w:val="687333B1"/>
    <w:rsid w:val="696B5DD2"/>
    <w:rsid w:val="69F12127"/>
    <w:rsid w:val="6A066E34"/>
    <w:rsid w:val="6A3A23A2"/>
    <w:rsid w:val="6A89729D"/>
    <w:rsid w:val="6AC9632D"/>
    <w:rsid w:val="6CD52C9D"/>
    <w:rsid w:val="6D944EC6"/>
    <w:rsid w:val="6DE02EC8"/>
    <w:rsid w:val="6E490C2F"/>
    <w:rsid w:val="6E9F18F6"/>
    <w:rsid w:val="6F157B3A"/>
    <w:rsid w:val="70455FC6"/>
    <w:rsid w:val="7196552B"/>
    <w:rsid w:val="72320399"/>
    <w:rsid w:val="72992872"/>
    <w:rsid w:val="729C05B6"/>
    <w:rsid w:val="72D650E0"/>
    <w:rsid w:val="734C6208"/>
    <w:rsid w:val="73C963D4"/>
    <w:rsid w:val="754A6B0A"/>
    <w:rsid w:val="75937A5F"/>
    <w:rsid w:val="75E10068"/>
    <w:rsid w:val="763F7D18"/>
    <w:rsid w:val="77100B91"/>
    <w:rsid w:val="773A566B"/>
    <w:rsid w:val="77DB7F6B"/>
    <w:rsid w:val="78081F3C"/>
    <w:rsid w:val="781277EA"/>
    <w:rsid w:val="78D559FD"/>
    <w:rsid w:val="78D902BD"/>
    <w:rsid w:val="790043B8"/>
    <w:rsid w:val="795A55F6"/>
    <w:rsid w:val="79AC78C1"/>
    <w:rsid w:val="7A622103"/>
    <w:rsid w:val="7AD772D2"/>
    <w:rsid w:val="7BEF04BE"/>
    <w:rsid w:val="7CAF434F"/>
    <w:rsid w:val="7DDF495B"/>
    <w:rsid w:val="7F180A2C"/>
    <w:rsid w:val="7F3368BF"/>
    <w:rsid w:val="7F5C281C"/>
    <w:rsid w:val="7F894C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A21"/>
    <w:pPr>
      <w:widowControl w:val="0"/>
      <w:wordWrap w:val="0"/>
      <w:autoSpaceDE w:val="0"/>
      <w:autoSpaceDN w:val="0"/>
      <w:jc w:val="both"/>
    </w:pPr>
    <w:rPr>
      <w:kern w:val="2"/>
      <w:szCs w:val="22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unhideWhenUsed/>
    <w:rsid w:val="00637A21"/>
    <w:pPr>
      <w:jc w:val="left"/>
    </w:pPr>
  </w:style>
  <w:style w:type="paragraph" w:styleId="a4">
    <w:name w:val="Balloon Text"/>
    <w:basedOn w:val="a"/>
    <w:link w:val="Char"/>
    <w:uiPriority w:val="99"/>
    <w:unhideWhenUsed/>
    <w:qFormat/>
    <w:rsid w:val="00637A2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footer"/>
    <w:basedOn w:val="a"/>
    <w:link w:val="Char0"/>
    <w:uiPriority w:val="99"/>
    <w:unhideWhenUsed/>
    <w:qFormat/>
    <w:rsid w:val="00637A21"/>
    <w:pPr>
      <w:tabs>
        <w:tab w:val="center" w:pos="4513"/>
        <w:tab w:val="right" w:pos="9026"/>
      </w:tabs>
      <w:snapToGrid w:val="0"/>
    </w:pPr>
  </w:style>
  <w:style w:type="paragraph" w:styleId="a6">
    <w:name w:val="header"/>
    <w:basedOn w:val="a"/>
    <w:link w:val="Char1"/>
    <w:uiPriority w:val="99"/>
    <w:unhideWhenUsed/>
    <w:rsid w:val="00637A21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页眉 Char"/>
    <w:basedOn w:val="a0"/>
    <w:link w:val="a6"/>
    <w:uiPriority w:val="99"/>
    <w:semiHidden/>
    <w:qFormat/>
    <w:rsid w:val="00637A21"/>
  </w:style>
  <w:style w:type="character" w:customStyle="1" w:styleId="Char0">
    <w:name w:val="页脚 Char"/>
    <w:basedOn w:val="a0"/>
    <w:link w:val="a5"/>
    <w:uiPriority w:val="99"/>
    <w:rsid w:val="00637A21"/>
  </w:style>
  <w:style w:type="paragraph" w:customStyle="1" w:styleId="p0">
    <w:name w:val="p0"/>
    <w:basedOn w:val="a"/>
    <w:qFormat/>
    <w:rsid w:val="00637A21"/>
    <w:pPr>
      <w:widowControl/>
      <w:wordWrap/>
      <w:autoSpaceDE/>
      <w:autoSpaceDN/>
    </w:pPr>
    <w:rPr>
      <w:rFonts w:ascii="Calibri" w:eastAsia="宋体" w:hAnsi="Calibri" w:cs="Calibri"/>
      <w:kern w:val="0"/>
      <w:sz w:val="21"/>
      <w:szCs w:val="21"/>
      <w:lang w:eastAsia="zh-CN"/>
    </w:rPr>
  </w:style>
  <w:style w:type="paragraph" w:customStyle="1" w:styleId="hstyle0">
    <w:name w:val="hstyle0"/>
    <w:basedOn w:val="a"/>
    <w:qFormat/>
    <w:rsid w:val="00637A21"/>
    <w:pPr>
      <w:widowControl/>
      <w:wordWrap/>
      <w:autoSpaceDE/>
      <w:autoSpaceDN/>
      <w:spacing w:line="384" w:lineRule="auto"/>
    </w:pPr>
    <w:rPr>
      <w:rFonts w:ascii="Batang" w:eastAsia="Batang" w:hAnsi="Batang" w:cs="Gulim"/>
      <w:color w:val="000000"/>
      <w:kern w:val="0"/>
      <w:szCs w:val="20"/>
    </w:rPr>
  </w:style>
  <w:style w:type="character" w:customStyle="1" w:styleId="Char">
    <w:name w:val="批注框文本 Char"/>
    <w:basedOn w:val="a0"/>
    <w:link w:val="a4"/>
    <w:uiPriority w:val="99"/>
    <w:semiHidden/>
    <w:qFormat/>
    <w:rsid w:val="00637A21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37A21"/>
    <w:rPr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225</Words>
  <Characters>1284</Characters>
  <Application>Microsoft Office Word</Application>
  <DocSecurity>0</DocSecurity>
  <Lines>10</Lines>
  <Paragraphs>3</Paragraphs>
  <ScaleCrop>false</ScaleCrop>
  <Company/>
  <LinksUpToDate>false</LinksUpToDate>
  <CharactersWithSpaces>1506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BAI</dc:creator>
  <cp:lastModifiedBy>admin</cp:lastModifiedBy>
  <cp:revision>6</cp:revision>
  <cp:lastPrinted>2016-08-30T06:29:00Z</cp:lastPrinted>
  <dcterms:created xsi:type="dcterms:W3CDTF">2016-09-01T05:03:00Z</dcterms:created>
  <dcterms:modified xsi:type="dcterms:W3CDTF">2016-09-21T11:36:00Z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2052-10.1.0.5866</vt:lpwstr>
  </property>
</Properties>
</file>